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401" w:rsidRPr="00E24AD1" w:rsidRDefault="00043E37" w:rsidP="005C1401">
      <w:pPr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Załącznik nr 1</w:t>
      </w:r>
      <w:r w:rsidR="005C1401" w:rsidRPr="00E24AD1">
        <w:rPr>
          <w:rFonts w:ascii="Tahoma" w:hAnsi="Tahoma" w:cs="Tahoma"/>
          <w:sz w:val="20"/>
          <w:szCs w:val="20"/>
        </w:rPr>
        <w:t xml:space="preserve"> do umowy</w:t>
      </w:r>
    </w:p>
    <w:p w:rsidR="00847E36" w:rsidRPr="00E24AD1" w:rsidRDefault="002C5B3D" w:rsidP="00847E3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 xml:space="preserve">Zasady </w:t>
      </w:r>
      <w:r w:rsidR="00847E36" w:rsidRPr="00E24AD1">
        <w:rPr>
          <w:rFonts w:ascii="Tahoma" w:hAnsi="Tahoma" w:cs="Tahoma"/>
          <w:b/>
          <w:sz w:val="20"/>
          <w:szCs w:val="20"/>
        </w:rPr>
        <w:t>zachowani</w:t>
      </w:r>
      <w:r w:rsidRPr="00E24AD1">
        <w:rPr>
          <w:rFonts w:ascii="Tahoma" w:hAnsi="Tahoma" w:cs="Tahoma"/>
          <w:b/>
          <w:sz w:val="20"/>
          <w:szCs w:val="20"/>
        </w:rPr>
        <w:t>a</w:t>
      </w:r>
      <w:r w:rsidR="00847E36" w:rsidRPr="00E24AD1">
        <w:rPr>
          <w:rFonts w:ascii="Tahoma" w:hAnsi="Tahoma" w:cs="Tahoma"/>
          <w:b/>
          <w:sz w:val="20"/>
          <w:szCs w:val="20"/>
        </w:rPr>
        <w:t xml:space="preserve"> poufności</w:t>
      </w:r>
    </w:p>
    <w:p w:rsidR="00847E36" w:rsidRPr="00E24AD1" w:rsidRDefault="00847E36" w:rsidP="00847E3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1</w:t>
      </w:r>
    </w:p>
    <w:p w:rsidR="00847E36" w:rsidRPr="00E24AD1" w:rsidRDefault="00847E36" w:rsidP="005C1401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Strony wspólnie oświadczają, że celem usługi wynikającej z umowy nie jest przetwarzanie danych osobowych i że dołożą wszelkich starań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aby ujawnieni</w:t>
      </w:r>
      <w:r w:rsidR="009D15AB" w:rsidRPr="00E24AD1">
        <w:rPr>
          <w:rFonts w:ascii="Tahoma" w:hAnsi="Tahoma" w:cs="Tahoma"/>
          <w:sz w:val="20"/>
          <w:szCs w:val="20"/>
        </w:rPr>
        <w:t>e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 xml:space="preserve"> danych osobowych, których Administratorem jest </w:t>
      </w:r>
      <w:r w:rsidR="002C5B3D" w:rsidRPr="00E24AD1">
        <w:rPr>
          <w:rFonts w:ascii="Tahoma" w:hAnsi="Tahoma" w:cs="Tahoma"/>
          <w:sz w:val="20"/>
          <w:szCs w:val="20"/>
        </w:rPr>
        <w:t>Zamawiający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nie nastąpiło.</w:t>
      </w:r>
    </w:p>
    <w:p w:rsidR="00847E36" w:rsidRPr="00E24AD1" w:rsidRDefault="00847E36" w:rsidP="00414101">
      <w:pPr>
        <w:pStyle w:val="Akapitzlist"/>
        <w:numPr>
          <w:ilvl w:val="0"/>
          <w:numId w:val="1"/>
        </w:numPr>
        <w:spacing w:before="120"/>
        <w:ind w:left="425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Biorąc jednak pod uwagę specyfikę usługi, o której mowa w umowie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może do</w:t>
      </w:r>
      <w:r w:rsidR="009D15AB" w:rsidRPr="00E24AD1">
        <w:rPr>
          <w:rFonts w:ascii="Tahoma" w:hAnsi="Tahoma" w:cs="Tahoma"/>
          <w:sz w:val="20"/>
          <w:szCs w:val="20"/>
        </w:rPr>
        <w:t>j</w:t>
      </w:r>
      <w:r w:rsidRPr="00E24AD1">
        <w:rPr>
          <w:rFonts w:ascii="Tahoma" w:hAnsi="Tahoma" w:cs="Tahoma"/>
          <w:sz w:val="20"/>
          <w:szCs w:val="20"/>
        </w:rPr>
        <w:t xml:space="preserve">ść do ujawnienia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 xml:space="preserve"> danych osobowych przetwarzanych w systemach informatycznych, co jednakże nie stanowi powierzenia w myśl art. 28 Rozporządzenia Parlamentu Europejskiego i Rady (UE) 20016/679 z dnia 27 kwietnia 2016 r. w sprawie ochrony osób fizycznych w związku z przetwarzaniem danych osobowych i w sprawie swobodnego przepływu takich danych oraz uchylenia d</w:t>
      </w:r>
      <w:r w:rsidR="00034616" w:rsidRPr="00E24AD1">
        <w:rPr>
          <w:rFonts w:ascii="Tahoma" w:hAnsi="Tahoma" w:cs="Tahoma"/>
          <w:sz w:val="20"/>
          <w:szCs w:val="20"/>
        </w:rPr>
        <w:t>yrektywy 95/46/WE (dalej: RODO), ponieważ celem tej usługi nie jest przetwarzanie danych osobowych.</w:t>
      </w:r>
    </w:p>
    <w:p w:rsidR="00847E36" w:rsidRPr="00E24AD1" w:rsidRDefault="00034616" w:rsidP="0003461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2</w:t>
      </w:r>
    </w:p>
    <w:p w:rsidR="00034616" w:rsidRPr="00E24AD1" w:rsidRDefault="002C5B3D" w:rsidP="005C1401">
      <w:pPr>
        <w:pStyle w:val="Akapitzlist"/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034616" w:rsidRPr="00E24AD1">
        <w:rPr>
          <w:rFonts w:ascii="Tahoma" w:hAnsi="Tahoma" w:cs="Tahoma"/>
          <w:sz w:val="20"/>
          <w:szCs w:val="20"/>
        </w:rPr>
        <w:t xml:space="preserve"> zobowiązany jest do świadczenia usługi w sposób, który nie będzie naruszał poufności danych osobowych przetwarzanych przez </w:t>
      </w:r>
      <w:r w:rsidRPr="00E24AD1">
        <w:rPr>
          <w:rFonts w:ascii="Tahoma" w:hAnsi="Tahoma" w:cs="Tahoma"/>
          <w:sz w:val="20"/>
          <w:szCs w:val="20"/>
        </w:rPr>
        <w:t>Zamawiającego</w:t>
      </w:r>
      <w:r w:rsidR="00034616" w:rsidRPr="00E24AD1">
        <w:rPr>
          <w:rFonts w:ascii="Tahoma" w:hAnsi="Tahoma" w:cs="Tahoma"/>
          <w:sz w:val="20"/>
          <w:szCs w:val="20"/>
        </w:rPr>
        <w:t xml:space="preserve">, a w szczególności nie będzie żądał od </w:t>
      </w:r>
      <w:r w:rsidRPr="00E24AD1">
        <w:rPr>
          <w:rFonts w:ascii="Tahoma" w:hAnsi="Tahoma" w:cs="Tahoma"/>
          <w:sz w:val="20"/>
          <w:szCs w:val="20"/>
        </w:rPr>
        <w:t xml:space="preserve">Zamawiającego </w:t>
      </w:r>
      <w:r w:rsidR="00034616" w:rsidRPr="00E24AD1">
        <w:rPr>
          <w:rFonts w:ascii="Tahoma" w:hAnsi="Tahoma" w:cs="Tahoma"/>
          <w:sz w:val="20"/>
          <w:szCs w:val="20"/>
        </w:rPr>
        <w:t>dostępu do danych oraz nie będzie uzyskiwał takiego dostępu samowolnie.</w:t>
      </w:r>
    </w:p>
    <w:p w:rsidR="00034616" w:rsidRPr="00E24AD1" w:rsidRDefault="00034616" w:rsidP="005C1401">
      <w:pPr>
        <w:pStyle w:val="Akapitzlist"/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 przypadku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gdy wykonanie usługi będzie wiązało się z dostępem do danych osobowych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>Wykonawca</w:t>
      </w:r>
      <w:r w:rsidRPr="00E24AD1">
        <w:rPr>
          <w:rFonts w:ascii="Tahoma" w:hAnsi="Tahoma" w:cs="Tahoma"/>
          <w:sz w:val="20"/>
          <w:szCs w:val="20"/>
        </w:rPr>
        <w:t xml:space="preserve"> zobowiązany jest do zachowania uzyskanych w ten sposób informacji w poufności, a w szczególności</w:t>
      </w:r>
      <w:r w:rsidR="009D15AB" w:rsidRPr="00E24AD1">
        <w:rPr>
          <w:rFonts w:ascii="Tahoma" w:hAnsi="Tahoma" w:cs="Tahoma"/>
          <w:sz w:val="20"/>
          <w:szCs w:val="20"/>
        </w:rPr>
        <w:t xml:space="preserve"> oświadcza</w:t>
      </w:r>
      <w:r w:rsidRPr="00E24AD1">
        <w:rPr>
          <w:rFonts w:ascii="Tahoma" w:hAnsi="Tahoma" w:cs="Tahoma"/>
          <w:sz w:val="20"/>
          <w:szCs w:val="20"/>
        </w:rPr>
        <w:t>, że nie będzie w okresie obowiązywania umowy i po jej zakończeniu przekazywać, ujawniać lub wykorzystywać jakichkolwiek danych osobowych.</w:t>
      </w:r>
    </w:p>
    <w:p w:rsidR="00034616" w:rsidRPr="00E24AD1" w:rsidRDefault="00034616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3</w:t>
      </w:r>
    </w:p>
    <w:p w:rsidR="00034616" w:rsidRPr="00E24AD1" w:rsidRDefault="002C5B3D" w:rsidP="005C1401">
      <w:pPr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034616" w:rsidRPr="00E24AD1">
        <w:rPr>
          <w:rFonts w:ascii="Tahoma" w:hAnsi="Tahoma" w:cs="Tahoma"/>
          <w:sz w:val="20"/>
          <w:szCs w:val="20"/>
        </w:rPr>
        <w:t xml:space="preserve"> zobowiązany jest poinformować </w:t>
      </w:r>
      <w:r w:rsidRPr="00E24AD1">
        <w:rPr>
          <w:rFonts w:ascii="Tahoma" w:hAnsi="Tahoma" w:cs="Tahoma"/>
          <w:sz w:val="20"/>
          <w:szCs w:val="20"/>
        </w:rPr>
        <w:t xml:space="preserve">Zamawiającego </w:t>
      </w:r>
      <w:r w:rsidR="008A7F3C">
        <w:rPr>
          <w:rFonts w:ascii="Tahoma" w:hAnsi="Tahoma" w:cs="Tahoma"/>
          <w:sz w:val="20"/>
          <w:szCs w:val="20"/>
        </w:rPr>
        <w:t>o każdym przypadku, w którym w </w:t>
      </w:r>
      <w:r w:rsidR="00034616" w:rsidRPr="00E24AD1">
        <w:rPr>
          <w:rFonts w:ascii="Tahoma" w:hAnsi="Tahoma" w:cs="Tahoma"/>
          <w:sz w:val="20"/>
          <w:szCs w:val="20"/>
        </w:rPr>
        <w:t>związku ze świadczeniem usługi może do</w:t>
      </w:r>
      <w:r w:rsidR="006F15BF">
        <w:rPr>
          <w:rFonts w:ascii="Tahoma" w:hAnsi="Tahoma" w:cs="Tahoma"/>
          <w:sz w:val="20"/>
          <w:szCs w:val="20"/>
        </w:rPr>
        <w:t>j</w:t>
      </w:r>
      <w:r w:rsidR="00034616" w:rsidRPr="00E24AD1">
        <w:rPr>
          <w:rFonts w:ascii="Tahoma" w:hAnsi="Tahoma" w:cs="Tahoma"/>
          <w:sz w:val="20"/>
          <w:szCs w:val="20"/>
        </w:rPr>
        <w:t>ść do dostępu do danych osobowych, a także o każdym przypadku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="00034616" w:rsidRPr="00E24AD1">
        <w:rPr>
          <w:rFonts w:ascii="Tahoma" w:hAnsi="Tahoma" w:cs="Tahoma"/>
          <w:sz w:val="20"/>
          <w:szCs w:val="20"/>
        </w:rPr>
        <w:t xml:space="preserve"> gdy dostęp taki jest nieunikniony.</w:t>
      </w:r>
    </w:p>
    <w:p w:rsidR="00034616" w:rsidRPr="00E24AD1" w:rsidRDefault="00034616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4</w:t>
      </w:r>
    </w:p>
    <w:p w:rsidR="009E2422" w:rsidRPr="00E24AD1" w:rsidRDefault="002C5B3D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A51911" w:rsidRPr="00E24AD1">
        <w:rPr>
          <w:rFonts w:ascii="Tahoma" w:hAnsi="Tahoma" w:cs="Tahoma"/>
          <w:sz w:val="20"/>
          <w:szCs w:val="20"/>
        </w:rPr>
        <w:t xml:space="preserve"> ponosi odpowiedzialność za będące następstwem j</w:t>
      </w:r>
      <w:r w:rsidR="008A7F3C">
        <w:rPr>
          <w:rFonts w:ascii="Tahoma" w:hAnsi="Tahoma" w:cs="Tahoma"/>
          <w:sz w:val="20"/>
          <w:szCs w:val="20"/>
        </w:rPr>
        <w:t>ego działań szkody wynikające z </w:t>
      </w:r>
      <w:r w:rsidR="00A51911" w:rsidRPr="00E24AD1">
        <w:rPr>
          <w:rFonts w:ascii="Tahoma" w:hAnsi="Tahoma" w:cs="Tahoma"/>
          <w:sz w:val="20"/>
          <w:szCs w:val="20"/>
        </w:rPr>
        <w:t>niezachowania lub nienależytego zachowania poufności</w:t>
      </w:r>
      <w:r w:rsidR="009E2422" w:rsidRPr="00E24AD1">
        <w:rPr>
          <w:rFonts w:ascii="Tahoma" w:hAnsi="Tahoma" w:cs="Tahoma"/>
          <w:sz w:val="20"/>
          <w:szCs w:val="20"/>
        </w:rPr>
        <w:t>.</w:t>
      </w:r>
      <w:r w:rsidR="00A51911" w:rsidRPr="00E24AD1">
        <w:rPr>
          <w:rFonts w:ascii="Tahoma" w:hAnsi="Tahoma" w:cs="Tahoma"/>
          <w:sz w:val="20"/>
          <w:szCs w:val="20"/>
        </w:rPr>
        <w:t xml:space="preserve"> </w:t>
      </w:r>
    </w:p>
    <w:p w:rsidR="00A51911" w:rsidRPr="00E24AD1" w:rsidRDefault="00A51911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W przypadku nałożenia na </w:t>
      </w:r>
      <w:r w:rsidR="002C5B3D" w:rsidRPr="00E24AD1">
        <w:rPr>
          <w:rFonts w:ascii="Tahoma" w:hAnsi="Tahoma" w:cs="Tahoma"/>
          <w:sz w:val="20"/>
          <w:szCs w:val="20"/>
        </w:rPr>
        <w:t xml:space="preserve">Zamawiającego </w:t>
      </w:r>
      <w:r w:rsidRPr="00E24AD1">
        <w:rPr>
          <w:rFonts w:ascii="Tahoma" w:hAnsi="Tahoma" w:cs="Tahoma"/>
          <w:sz w:val="20"/>
          <w:szCs w:val="20"/>
        </w:rPr>
        <w:t>prawomocn</w:t>
      </w:r>
      <w:r w:rsidR="002C5B3D" w:rsidRPr="00E24AD1">
        <w:rPr>
          <w:rFonts w:ascii="Tahoma" w:hAnsi="Tahoma" w:cs="Tahoma"/>
          <w:sz w:val="20"/>
          <w:szCs w:val="20"/>
        </w:rPr>
        <w:t>ą</w:t>
      </w:r>
      <w:r w:rsidRPr="00E24AD1">
        <w:rPr>
          <w:rFonts w:ascii="Tahoma" w:hAnsi="Tahoma" w:cs="Tahoma"/>
          <w:sz w:val="20"/>
          <w:szCs w:val="20"/>
        </w:rPr>
        <w:t xml:space="preserve"> decyzją Prezesa Urzędu Ochrony Danych Osobowych lub sądu kary lub/i odszkodowania (i zadośćuczynienia)</w:t>
      </w:r>
      <w:r w:rsidR="00154271" w:rsidRPr="00E24AD1">
        <w:rPr>
          <w:rFonts w:ascii="Tahoma" w:hAnsi="Tahoma" w:cs="Tahoma"/>
          <w:sz w:val="20"/>
          <w:szCs w:val="20"/>
        </w:rPr>
        <w:t xml:space="preserve"> w wyniku działania lub zaniechania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="00154271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 xml:space="preserve">Wykonawca </w:t>
      </w:r>
      <w:r w:rsidRPr="00E24AD1">
        <w:rPr>
          <w:rFonts w:ascii="Tahoma" w:hAnsi="Tahoma" w:cs="Tahoma"/>
          <w:sz w:val="20"/>
          <w:szCs w:val="20"/>
        </w:rPr>
        <w:t xml:space="preserve">zobowiązany jest do naprawienia wynikłej w ten sposób szkody w taki sposób, że zwróci </w:t>
      </w:r>
      <w:r w:rsidR="002C5B3D" w:rsidRPr="00E24AD1">
        <w:rPr>
          <w:rFonts w:ascii="Tahoma" w:hAnsi="Tahoma" w:cs="Tahoma"/>
          <w:sz w:val="20"/>
          <w:szCs w:val="20"/>
        </w:rPr>
        <w:t xml:space="preserve">Zamawiającemu </w:t>
      </w:r>
      <w:r w:rsidRPr="00E24AD1">
        <w:rPr>
          <w:rFonts w:ascii="Tahoma" w:hAnsi="Tahoma" w:cs="Tahoma"/>
          <w:sz w:val="20"/>
          <w:szCs w:val="20"/>
        </w:rPr>
        <w:t>100% wysokości poniesionych: kary/odszkodowania (zadośćuczynienia), a także kosztów postępowań.</w:t>
      </w:r>
    </w:p>
    <w:p w:rsidR="00A51911" w:rsidRPr="00E24AD1" w:rsidRDefault="00A51911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Postanowienia ust. 2 nie wykluczają możliwości dochodzenia przez </w:t>
      </w:r>
      <w:r w:rsidR="009E2422" w:rsidRPr="00E24AD1">
        <w:rPr>
          <w:rFonts w:ascii="Tahoma" w:hAnsi="Tahoma" w:cs="Tahoma"/>
          <w:sz w:val="20"/>
          <w:szCs w:val="20"/>
        </w:rPr>
        <w:t xml:space="preserve">Zamawiającego </w:t>
      </w:r>
      <w:r w:rsidRPr="00E24AD1">
        <w:rPr>
          <w:rFonts w:ascii="Tahoma" w:hAnsi="Tahoma" w:cs="Tahoma"/>
          <w:sz w:val="20"/>
          <w:szCs w:val="20"/>
        </w:rPr>
        <w:t xml:space="preserve">naprawienia innych szkód wynikłych z działania bądź zaniechania </w:t>
      </w:r>
      <w:r w:rsidR="009E2422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>.</w:t>
      </w:r>
    </w:p>
    <w:p w:rsidR="00A51911" w:rsidRPr="00E24AD1" w:rsidRDefault="00A51911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5</w:t>
      </w:r>
    </w:p>
    <w:p w:rsidR="00A51911" w:rsidRPr="00E24AD1" w:rsidRDefault="00A51911" w:rsidP="009E2422">
      <w:pPr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Zobowiązanie </w:t>
      </w:r>
      <w:r w:rsidR="009E2422" w:rsidRPr="00E24AD1">
        <w:rPr>
          <w:rFonts w:ascii="Tahoma" w:hAnsi="Tahoma" w:cs="Tahoma"/>
          <w:sz w:val="20"/>
          <w:szCs w:val="20"/>
        </w:rPr>
        <w:t>Wykonawcy wynikłe z niniejszych Zasad zachowania poufności</w:t>
      </w:r>
      <w:r w:rsidRPr="00E24AD1">
        <w:rPr>
          <w:rFonts w:ascii="Tahoma" w:hAnsi="Tahoma" w:cs="Tahoma"/>
          <w:sz w:val="20"/>
          <w:szCs w:val="20"/>
        </w:rPr>
        <w:t>, biorąc pod uwagę specyfikę danych osobowych i ochrony osób fizycznych w związku z ich przetwarzaniem im przynależnej, ma charakter bezterminowy.</w:t>
      </w:r>
    </w:p>
    <w:sectPr w:rsidR="00A51911" w:rsidRPr="00E24AD1" w:rsidSect="005C140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47BDA"/>
    <w:multiLevelType w:val="hybridMultilevel"/>
    <w:tmpl w:val="FFCA7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4388F"/>
    <w:multiLevelType w:val="hybridMultilevel"/>
    <w:tmpl w:val="EC948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C16A1"/>
    <w:multiLevelType w:val="hybridMultilevel"/>
    <w:tmpl w:val="C6BEE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16C7"/>
    <w:multiLevelType w:val="hybridMultilevel"/>
    <w:tmpl w:val="DBA4C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36"/>
    <w:rsid w:val="00034616"/>
    <w:rsid w:val="000422F9"/>
    <w:rsid w:val="00043E37"/>
    <w:rsid w:val="00154271"/>
    <w:rsid w:val="001D2FD1"/>
    <w:rsid w:val="00225D87"/>
    <w:rsid w:val="00262586"/>
    <w:rsid w:val="002C5B3D"/>
    <w:rsid w:val="00414101"/>
    <w:rsid w:val="004907AF"/>
    <w:rsid w:val="004D6D09"/>
    <w:rsid w:val="00526D09"/>
    <w:rsid w:val="005C1401"/>
    <w:rsid w:val="006F15BF"/>
    <w:rsid w:val="007944E0"/>
    <w:rsid w:val="00847E36"/>
    <w:rsid w:val="008A7F3C"/>
    <w:rsid w:val="009D15AB"/>
    <w:rsid w:val="009E2422"/>
    <w:rsid w:val="009E799E"/>
    <w:rsid w:val="00A51911"/>
    <w:rsid w:val="00B12239"/>
    <w:rsid w:val="00D262FE"/>
    <w:rsid w:val="00E0574E"/>
    <w:rsid w:val="00E24AD1"/>
    <w:rsid w:val="00F00314"/>
    <w:rsid w:val="00F4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1D465-3DE7-4239-9723-C6AA9621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03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Saks</dc:creator>
  <cp:lastModifiedBy>zachwieja@o365.umk.pl</cp:lastModifiedBy>
  <cp:revision>2</cp:revision>
  <cp:lastPrinted>2018-08-14T11:56:00Z</cp:lastPrinted>
  <dcterms:created xsi:type="dcterms:W3CDTF">2025-12-12T08:30:00Z</dcterms:created>
  <dcterms:modified xsi:type="dcterms:W3CDTF">2025-12-12T08:30:00Z</dcterms:modified>
</cp:coreProperties>
</file>